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845651" w14:textId="77777777" w:rsidR="00660CD2" w:rsidRPr="00844E9C" w:rsidRDefault="00660CD2" w:rsidP="006B34F9">
      <w:r w:rsidRPr="00844E9C">
        <w:t xml:space="preserve">Pressemitteilung </w:t>
      </w:r>
    </w:p>
    <w:p w14:paraId="56F02F6D" w14:textId="52635614" w:rsidR="00660CD2" w:rsidRPr="00844E9C" w:rsidRDefault="00AB41BD">
      <w:pPr>
        <w:rPr>
          <w:rFonts w:ascii="Arial" w:hAnsi="Arial"/>
        </w:rPr>
      </w:pPr>
      <w:r w:rsidRPr="00844E9C">
        <w:rPr>
          <w:rFonts w:ascii="Arial" w:hAnsi="Arial"/>
        </w:rPr>
        <w:t xml:space="preserve">Nr. </w:t>
      </w:r>
      <w:r w:rsidR="009A6AD6">
        <w:rPr>
          <w:rFonts w:ascii="Arial" w:hAnsi="Arial"/>
        </w:rPr>
        <w:t>610</w:t>
      </w:r>
      <w:r w:rsidR="00602638">
        <w:rPr>
          <w:rFonts w:ascii="Arial" w:hAnsi="Arial"/>
        </w:rPr>
        <w:t>d</w:t>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rPr>
        <w:tab/>
      </w:r>
      <w:r w:rsidR="006D7652" w:rsidRPr="00844E9C">
        <w:rPr>
          <w:rFonts w:ascii="Arial" w:hAnsi="Arial"/>
          <w:sz w:val="20"/>
          <w:szCs w:val="20"/>
        </w:rPr>
        <w:t xml:space="preserve"> </w:t>
      </w:r>
    </w:p>
    <w:p w14:paraId="575845CF" w14:textId="77777777" w:rsidR="00660CD2" w:rsidRPr="00844E9C" w:rsidRDefault="00660CD2">
      <w:pPr>
        <w:rPr>
          <w:rFonts w:ascii="Arial" w:hAnsi="Arial"/>
        </w:rPr>
      </w:pPr>
    </w:p>
    <w:p w14:paraId="540035E7" w14:textId="77777777" w:rsidR="00715EB5" w:rsidRDefault="00D62D49" w:rsidP="00715EB5">
      <w:pPr>
        <w:spacing w:line="360" w:lineRule="auto"/>
        <w:rPr>
          <w:rFonts w:ascii="Arial" w:hAnsi="Arial" w:cs="Arial"/>
          <w:b/>
          <w:sz w:val="28"/>
          <w:szCs w:val="28"/>
          <w:lang w:eastAsia="en-US"/>
        </w:rPr>
      </w:pPr>
      <w:r>
        <w:rPr>
          <w:rFonts w:ascii="Arial" w:hAnsi="Arial" w:cs="Arial"/>
          <w:b/>
          <w:noProof/>
          <w:sz w:val="28"/>
          <w:szCs w:val="28"/>
        </w:rPr>
        <mc:AlternateContent>
          <mc:Choice Requires="wpg">
            <w:drawing>
              <wp:anchor distT="0" distB="0" distL="114300" distR="114300" simplePos="0" relativeHeight="251661312" behindDoc="0" locked="1" layoutInCell="1" allowOverlap="0" wp14:anchorId="0154784A" wp14:editId="20976582">
                <wp:simplePos x="0" y="0"/>
                <wp:positionH relativeFrom="column">
                  <wp:posOffset>4449778</wp:posOffset>
                </wp:positionH>
                <wp:positionV relativeFrom="page">
                  <wp:posOffset>1699260</wp:posOffset>
                </wp:positionV>
                <wp:extent cx="1328400" cy="1692000"/>
                <wp:effectExtent l="0" t="0" r="5715" b="22860"/>
                <wp:wrapNone/>
                <wp:docPr id="3" name="Gruppieren 3"/>
                <wp:cNvGraphicFramePr/>
                <a:graphic xmlns:a="http://schemas.openxmlformats.org/drawingml/2006/main">
                  <a:graphicData uri="http://schemas.microsoft.com/office/word/2010/wordprocessingGroup">
                    <wpg:wgp>
                      <wpg:cNvGrpSpPr/>
                      <wpg:grpSpPr>
                        <a:xfrm>
                          <a:off x="0" y="0"/>
                          <a:ext cx="1328400" cy="1692000"/>
                          <a:chOff x="0" y="0"/>
                          <a:chExt cx="1329690" cy="1694080"/>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88" y="1330860"/>
                            <a:ext cx="1193800" cy="363220"/>
                          </a:xfrm>
                          <a:prstGeom prst="rect">
                            <a:avLst/>
                          </a:prstGeom>
                          <a:solidFill>
                            <a:srgbClr val="FFFFFF"/>
                          </a:solidFill>
                          <a:ln w="9525">
                            <a:solidFill>
                              <a:srgbClr val="000000"/>
                            </a:solidFill>
                            <a:miter lim="800000"/>
                            <a:headEnd/>
                            <a:tailEnd/>
                          </a:ln>
                        </wps:spPr>
                        <wps:txbx>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0154784A" id="Gruppieren 3" o:spid="_x0000_s1026" style="position:absolute;margin-left:350.4pt;margin-top:133.8pt;width:104.6pt;height:133.25pt;z-index:251661312;mso-position-vertical-relative:page;mso-width-relative:margin;mso-height-relative:margin" coordsize="13296,169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8;width:11938;height:3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14:paraId="7D2BBF0B" w14:textId="77777777" w:rsidR="003B6B3C" w:rsidRPr="00114474" w:rsidRDefault="003B6B3C" w:rsidP="003B6B3C">
                        <w:pPr>
                          <w:rPr>
                            <w:rFonts w:ascii="Arial" w:hAnsi="Arial" w:cs="Arial"/>
                            <w:sz w:val="18"/>
                            <w:szCs w:val="18"/>
                          </w:rPr>
                        </w:pPr>
                        <w:r w:rsidRPr="00114474">
                          <w:rPr>
                            <w:rFonts w:ascii="Arial" w:hAnsi="Arial" w:cs="Arial"/>
                            <w:sz w:val="18"/>
                            <w:szCs w:val="18"/>
                          </w:rPr>
                          <w:t>Pressemitteilungen</w:t>
                        </w:r>
                      </w:p>
                      <w:p w14:paraId="124D02AF" w14:textId="77777777" w:rsidR="003B6B3C" w:rsidRPr="00114474" w:rsidRDefault="003B6B3C" w:rsidP="003B6B3C">
                        <w:pPr>
                          <w:rPr>
                            <w:rFonts w:ascii="Arial" w:hAnsi="Arial" w:cs="Arial"/>
                            <w:sz w:val="18"/>
                            <w:szCs w:val="18"/>
                          </w:rPr>
                        </w:pPr>
                        <w:r w:rsidRPr="00114474">
                          <w:rPr>
                            <w:rFonts w:ascii="Arial" w:hAnsi="Arial" w:cs="Arial"/>
                            <w:sz w:val="18"/>
                            <w:szCs w:val="18"/>
                          </w:rPr>
                          <w:t>Download</w:t>
                        </w:r>
                      </w:p>
                    </w:txbxContent>
                  </v:textbox>
                </v:shape>
                <w10:wrap anchory="page"/>
                <w10:anchorlock/>
              </v:group>
            </w:pict>
          </mc:Fallback>
        </mc:AlternateContent>
      </w:r>
    </w:p>
    <w:p w14:paraId="3B7CA154" w14:textId="4ED99B36" w:rsidR="00FA621C" w:rsidRDefault="009A6AD6" w:rsidP="00715EB5">
      <w:pPr>
        <w:autoSpaceDE w:val="0"/>
        <w:autoSpaceDN w:val="0"/>
        <w:adjustRightInd w:val="0"/>
        <w:spacing w:line="360" w:lineRule="auto"/>
        <w:rPr>
          <w:rFonts w:ascii="Arial" w:hAnsi="Arial" w:cs="Arial"/>
          <w:b/>
          <w:bCs/>
          <w:sz w:val="28"/>
          <w:szCs w:val="28"/>
        </w:rPr>
      </w:pPr>
      <w:r w:rsidRPr="009A6AD6">
        <w:rPr>
          <w:rFonts w:ascii="Arial" w:hAnsi="Arial" w:cs="Arial"/>
          <w:b/>
          <w:bCs/>
          <w:sz w:val="28"/>
          <w:szCs w:val="28"/>
        </w:rPr>
        <w:t>Modernes und leistungsstarkes Schnittstellenmodul DPU</w:t>
      </w:r>
    </w:p>
    <w:p w14:paraId="0D2439DE" w14:textId="77777777" w:rsidR="009A6AD6" w:rsidRDefault="009A6AD6" w:rsidP="00715EB5">
      <w:pPr>
        <w:autoSpaceDE w:val="0"/>
        <w:autoSpaceDN w:val="0"/>
        <w:adjustRightInd w:val="0"/>
        <w:spacing w:line="360" w:lineRule="auto"/>
        <w:rPr>
          <w:rFonts w:ascii="Arial" w:hAnsi="Arial" w:cs="Arial"/>
          <w:b/>
          <w:bCs/>
          <w:sz w:val="28"/>
          <w:szCs w:val="28"/>
        </w:rPr>
      </w:pPr>
    </w:p>
    <w:p w14:paraId="27B10AE1" w14:textId="1718E6EF" w:rsidR="00FA621C" w:rsidRPr="00FA621C" w:rsidRDefault="009A6AD6" w:rsidP="00FA621C">
      <w:pPr>
        <w:autoSpaceDE w:val="0"/>
        <w:autoSpaceDN w:val="0"/>
        <w:adjustRightInd w:val="0"/>
        <w:spacing w:line="360" w:lineRule="auto"/>
        <w:rPr>
          <w:rFonts w:ascii="Arial" w:hAnsi="Arial" w:cs="Arial"/>
          <w:b/>
          <w:sz w:val="20"/>
          <w:szCs w:val="20"/>
        </w:rPr>
      </w:pPr>
      <w:r w:rsidRPr="009A6AD6">
        <w:rPr>
          <w:rFonts w:ascii="Arial" w:hAnsi="Arial" w:cs="Arial"/>
          <w:b/>
          <w:sz w:val="20"/>
          <w:szCs w:val="20"/>
        </w:rPr>
        <w:t>Die Dual Processing Unit (DPU) ist ein Schnittstellenmodul zur synchronen Aufnahme und Verrechnung von zwei Sensorwerten und zur Digital/Analog-Wandlung. Die Eingänge am Modul sind per Software umschaltbar (Encoder- oder RS422-Eingang). Wählbare Programme erlauben die automatische Berechnung gewünschter Größen, beispielsweise die Ausgabe von Dickenwerten.</w:t>
      </w:r>
    </w:p>
    <w:p w14:paraId="1C6EDFB2" w14:textId="216E8355" w:rsidR="00715EB5" w:rsidRPr="00715EB5" w:rsidRDefault="00715EB5" w:rsidP="00715EB5">
      <w:pPr>
        <w:autoSpaceDE w:val="0"/>
        <w:autoSpaceDN w:val="0"/>
        <w:adjustRightInd w:val="0"/>
        <w:spacing w:line="360" w:lineRule="auto"/>
        <w:rPr>
          <w:rFonts w:ascii="Arial" w:hAnsi="Arial" w:cs="Arial"/>
          <w:b/>
          <w:sz w:val="20"/>
          <w:szCs w:val="20"/>
        </w:rPr>
      </w:pPr>
    </w:p>
    <w:p w14:paraId="76804FA7" w14:textId="103601D0" w:rsidR="009A6AD6" w:rsidRPr="009A6AD6" w:rsidRDefault="009A6AD6" w:rsidP="009A6AD6">
      <w:pPr>
        <w:autoSpaceDE w:val="0"/>
        <w:autoSpaceDN w:val="0"/>
        <w:adjustRightInd w:val="0"/>
        <w:spacing w:line="360" w:lineRule="auto"/>
        <w:rPr>
          <w:rFonts w:ascii="Arial" w:hAnsi="Arial" w:cs="Arial"/>
          <w:sz w:val="20"/>
          <w:szCs w:val="20"/>
        </w:rPr>
      </w:pPr>
      <w:r w:rsidRPr="009A6AD6">
        <w:rPr>
          <w:rFonts w:ascii="Arial" w:hAnsi="Arial" w:cs="Arial"/>
          <w:sz w:val="20"/>
          <w:szCs w:val="20"/>
        </w:rPr>
        <w:t>Mit dem Schnittstellenmodul Dual Processing Unit ist die synchrone Aufnahme und Verrechnung von zwei Sensorwerten möglich. Zudem lässt sich das Modul als Digital-Analog-Wandler einsetzen. Die Eingänge am Modul sind per Software umschaltbar (Encoder- oder RS422-Eingang).</w:t>
      </w:r>
    </w:p>
    <w:p w14:paraId="337CC230" w14:textId="77777777" w:rsidR="009A6AD6" w:rsidRPr="009A6AD6" w:rsidRDefault="009A6AD6" w:rsidP="009A6AD6">
      <w:pPr>
        <w:autoSpaceDE w:val="0"/>
        <w:autoSpaceDN w:val="0"/>
        <w:adjustRightInd w:val="0"/>
        <w:spacing w:line="360" w:lineRule="auto"/>
        <w:rPr>
          <w:rFonts w:ascii="Arial" w:hAnsi="Arial" w:cs="Arial"/>
          <w:sz w:val="20"/>
          <w:szCs w:val="20"/>
        </w:rPr>
      </w:pPr>
    </w:p>
    <w:p w14:paraId="5432837A" w14:textId="77777777" w:rsidR="009A6AD6" w:rsidRPr="009A6AD6" w:rsidRDefault="009A6AD6" w:rsidP="009A6AD6">
      <w:pPr>
        <w:autoSpaceDE w:val="0"/>
        <w:autoSpaceDN w:val="0"/>
        <w:adjustRightInd w:val="0"/>
        <w:spacing w:line="360" w:lineRule="auto"/>
        <w:rPr>
          <w:rFonts w:ascii="Arial" w:hAnsi="Arial" w:cs="Arial"/>
          <w:sz w:val="20"/>
          <w:szCs w:val="20"/>
        </w:rPr>
      </w:pPr>
      <w:r w:rsidRPr="009A6AD6">
        <w:rPr>
          <w:rFonts w:ascii="Arial" w:hAnsi="Arial" w:cs="Arial"/>
          <w:sz w:val="20"/>
          <w:szCs w:val="20"/>
        </w:rPr>
        <w:t>Über verschiedene Programme können automatische Berechnungen gewünschter Werte eingestellt werden. Die Datenaufnahme kann durch die DPU selbst, durch den Sensor oder über einen Encoder synchronisiert werden, sodass die Messwerte absolut zeitgleich ermittelt werden.</w:t>
      </w:r>
    </w:p>
    <w:p w14:paraId="30EAC992" w14:textId="77777777" w:rsidR="009A6AD6" w:rsidRPr="009A6AD6" w:rsidRDefault="009A6AD6" w:rsidP="009A6AD6">
      <w:pPr>
        <w:autoSpaceDE w:val="0"/>
        <w:autoSpaceDN w:val="0"/>
        <w:adjustRightInd w:val="0"/>
        <w:spacing w:line="360" w:lineRule="auto"/>
        <w:rPr>
          <w:rFonts w:ascii="Arial" w:hAnsi="Arial" w:cs="Arial"/>
          <w:sz w:val="20"/>
          <w:szCs w:val="20"/>
        </w:rPr>
      </w:pPr>
    </w:p>
    <w:p w14:paraId="3A43AF3F" w14:textId="77777777" w:rsidR="009A6AD6" w:rsidRPr="009A6AD6" w:rsidRDefault="009A6AD6" w:rsidP="009A6AD6">
      <w:pPr>
        <w:autoSpaceDE w:val="0"/>
        <w:autoSpaceDN w:val="0"/>
        <w:adjustRightInd w:val="0"/>
        <w:spacing w:line="360" w:lineRule="auto"/>
        <w:rPr>
          <w:rFonts w:ascii="Arial" w:hAnsi="Arial" w:cs="Arial"/>
          <w:sz w:val="20"/>
          <w:szCs w:val="20"/>
        </w:rPr>
      </w:pPr>
      <w:r w:rsidRPr="009A6AD6">
        <w:rPr>
          <w:rFonts w:ascii="Arial" w:hAnsi="Arial" w:cs="Arial"/>
          <w:sz w:val="20"/>
          <w:szCs w:val="20"/>
        </w:rPr>
        <w:t>Zudem bietet die Dual Processing Unit umfangreiche Encoder-Einstellungen. Die Datenausgabe kann digital oder analog (D/A-Wandlung mit 16 Bit) erfolgen. Die maximale Ausgaberate beträgt 100 kHz.</w:t>
      </w:r>
    </w:p>
    <w:p w14:paraId="51A6C91F" w14:textId="77777777" w:rsidR="009A6AD6" w:rsidRPr="009A6AD6" w:rsidRDefault="009A6AD6" w:rsidP="009A6AD6">
      <w:pPr>
        <w:autoSpaceDE w:val="0"/>
        <w:autoSpaceDN w:val="0"/>
        <w:adjustRightInd w:val="0"/>
        <w:spacing w:line="360" w:lineRule="auto"/>
        <w:rPr>
          <w:rFonts w:ascii="Arial" w:hAnsi="Arial" w:cs="Arial"/>
          <w:sz w:val="20"/>
          <w:szCs w:val="20"/>
        </w:rPr>
      </w:pPr>
    </w:p>
    <w:p w14:paraId="35DB15D8" w14:textId="02F04C14" w:rsidR="00FA621C" w:rsidRDefault="009A6AD6" w:rsidP="009A6AD6">
      <w:pPr>
        <w:autoSpaceDE w:val="0"/>
        <w:autoSpaceDN w:val="0"/>
        <w:adjustRightInd w:val="0"/>
        <w:spacing w:line="360" w:lineRule="auto"/>
        <w:rPr>
          <w:rFonts w:ascii="Arial" w:hAnsi="Arial" w:cs="Arial"/>
          <w:sz w:val="20"/>
          <w:szCs w:val="20"/>
        </w:rPr>
      </w:pPr>
      <w:r w:rsidRPr="009A6AD6">
        <w:rPr>
          <w:rFonts w:ascii="Arial" w:hAnsi="Arial" w:cs="Arial"/>
          <w:sz w:val="20"/>
          <w:szCs w:val="20"/>
        </w:rPr>
        <w:t>Des Weiteren stehen Signaleingänge und Schaltausgänge zur Verfügung. Im bedienerfreundlichen Webinterface können die gewünschten Berechnungen gewählt und viele weitere Einstellungen vorgenommen werden. Die DPU ist rückwärtskompatibel, wodurch der 1:1 Austausch einer bestehenden C-Box/2A möglich ist.</w:t>
      </w:r>
    </w:p>
    <w:p w14:paraId="57A341A1" w14:textId="77777777" w:rsidR="009A6AD6" w:rsidRPr="00FA621C" w:rsidRDefault="009A6AD6" w:rsidP="009A6AD6">
      <w:pPr>
        <w:autoSpaceDE w:val="0"/>
        <w:autoSpaceDN w:val="0"/>
        <w:adjustRightInd w:val="0"/>
        <w:spacing w:line="360" w:lineRule="auto"/>
        <w:rPr>
          <w:rFonts w:ascii="Arial" w:hAnsi="Arial" w:cs="Arial"/>
          <w:sz w:val="20"/>
          <w:szCs w:val="20"/>
        </w:rPr>
      </w:pPr>
    </w:p>
    <w:p w14:paraId="5222665D" w14:textId="32C3DA20" w:rsidR="00B43DE5" w:rsidRDefault="00FA621C" w:rsidP="00FA621C">
      <w:pPr>
        <w:autoSpaceDE w:val="0"/>
        <w:autoSpaceDN w:val="0"/>
        <w:adjustRightInd w:val="0"/>
        <w:spacing w:line="360" w:lineRule="auto"/>
        <w:rPr>
          <w:rFonts w:ascii="Arial" w:hAnsi="Arial" w:cs="Arial"/>
          <w:sz w:val="20"/>
          <w:szCs w:val="20"/>
        </w:rPr>
      </w:pPr>
      <w:r w:rsidRPr="00FA621C">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207D11">
        <w:rPr>
          <w:rFonts w:ascii="Arial" w:hAnsi="Arial" w:cs="Arial"/>
          <w:sz w:val="20"/>
          <w:szCs w:val="20"/>
        </w:rPr>
        <w:t>c</w:t>
      </w:r>
      <w:r w:rsidR="00EF2714">
        <w:rPr>
          <w:rFonts w:ascii="Arial" w:hAnsi="Arial" w:cs="Arial"/>
          <w:sz w:val="20"/>
          <w:szCs w:val="20"/>
        </w:rPr>
        <w:t>a.</w:t>
      </w:r>
      <w:r w:rsidR="0066243C">
        <w:rPr>
          <w:rFonts w:ascii="Arial" w:hAnsi="Arial" w:cs="Arial"/>
          <w:sz w:val="20"/>
          <w:szCs w:val="20"/>
        </w:rPr>
        <w:t xml:space="preserve"> </w:t>
      </w:r>
      <w:r w:rsidR="009A6AD6">
        <w:rPr>
          <w:rFonts w:ascii="Arial" w:hAnsi="Arial" w:cs="Arial"/>
          <w:sz w:val="20"/>
          <w:szCs w:val="20"/>
        </w:rPr>
        <w:t>1.4</w:t>
      </w:r>
      <w:r w:rsidR="00EB6CF1">
        <w:rPr>
          <w:rFonts w:ascii="Arial" w:hAnsi="Arial" w:cs="Arial"/>
          <w:sz w:val="20"/>
          <w:szCs w:val="20"/>
        </w:rPr>
        <w:t>00</w:t>
      </w:r>
      <w:r w:rsidR="00D45826">
        <w:rPr>
          <w:rFonts w:ascii="Arial" w:hAnsi="Arial" w:cs="Arial"/>
          <w:sz w:val="20"/>
          <w:szCs w:val="20"/>
        </w:rPr>
        <w:t xml:space="preserve"> </w:t>
      </w:r>
      <w:r w:rsidR="00EF2714">
        <w:rPr>
          <w:rFonts w:ascii="Arial" w:hAnsi="Arial" w:cs="Arial"/>
          <w:sz w:val="20"/>
          <w:szCs w:val="20"/>
        </w:rPr>
        <w:t>Z</w:t>
      </w:r>
      <w:r w:rsidR="00207D11">
        <w:rPr>
          <w:rFonts w:ascii="Arial" w:hAnsi="Arial" w:cs="Arial"/>
          <w:sz w:val="20"/>
          <w:szCs w:val="20"/>
        </w:rPr>
        <w:t>eichen inkl. Leerzeichen</w:t>
      </w:r>
    </w:p>
    <w:p w14:paraId="1C2379ED" w14:textId="18094587" w:rsidR="00086DA8" w:rsidRDefault="00086DA8" w:rsidP="00AC0A94">
      <w:pPr>
        <w:autoSpaceDE w:val="0"/>
        <w:autoSpaceDN w:val="0"/>
        <w:adjustRightInd w:val="0"/>
        <w:spacing w:line="360" w:lineRule="auto"/>
        <w:ind w:left="2124" w:firstLine="708"/>
        <w:rPr>
          <w:rFonts w:ascii="Arial" w:hAnsi="Arial" w:cs="Arial"/>
          <w:sz w:val="20"/>
          <w:szCs w:val="20"/>
        </w:rPr>
      </w:pPr>
    </w:p>
    <w:p w14:paraId="36BD0A02" w14:textId="0D35D0E3" w:rsidR="00086DA8" w:rsidRDefault="00086DA8" w:rsidP="00AC0A94">
      <w:pPr>
        <w:autoSpaceDE w:val="0"/>
        <w:autoSpaceDN w:val="0"/>
        <w:adjustRightInd w:val="0"/>
        <w:spacing w:line="360" w:lineRule="auto"/>
        <w:ind w:left="2124" w:firstLine="708"/>
        <w:rPr>
          <w:rFonts w:ascii="Arial" w:hAnsi="Arial" w:cs="Arial"/>
          <w:sz w:val="20"/>
          <w:szCs w:val="20"/>
        </w:rPr>
      </w:pPr>
    </w:p>
    <w:p w14:paraId="649B45FE" w14:textId="33D8FD96" w:rsidR="00086DA8" w:rsidRDefault="00086DA8" w:rsidP="00AC0A94">
      <w:pPr>
        <w:autoSpaceDE w:val="0"/>
        <w:autoSpaceDN w:val="0"/>
        <w:adjustRightInd w:val="0"/>
        <w:spacing w:line="360" w:lineRule="auto"/>
        <w:ind w:left="2124" w:firstLine="708"/>
        <w:rPr>
          <w:rFonts w:ascii="Arial" w:hAnsi="Arial" w:cs="Arial"/>
          <w:sz w:val="20"/>
          <w:szCs w:val="20"/>
        </w:rPr>
      </w:pPr>
    </w:p>
    <w:p w14:paraId="268534F1" w14:textId="1E93CCAD" w:rsidR="00086DA8" w:rsidRDefault="00086DA8" w:rsidP="00AC0A94">
      <w:pPr>
        <w:autoSpaceDE w:val="0"/>
        <w:autoSpaceDN w:val="0"/>
        <w:adjustRightInd w:val="0"/>
        <w:spacing w:line="360" w:lineRule="auto"/>
        <w:ind w:left="2124" w:firstLine="708"/>
        <w:rPr>
          <w:rFonts w:ascii="Arial" w:hAnsi="Arial" w:cs="Arial"/>
          <w:sz w:val="20"/>
          <w:szCs w:val="20"/>
        </w:rPr>
      </w:pPr>
    </w:p>
    <w:p w14:paraId="271FD487" w14:textId="0B29040E" w:rsidR="009A6AD6" w:rsidRDefault="009A6AD6" w:rsidP="00AC0A94">
      <w:pPr>
        <w:autoSpaceDE w:val="0"/>
        <w:autoSpaceDN w:val="0"/>
        <w:adjustRightInd w:val="0"/>
        <w:spacing w:line="360" w:lineRule="auto"/>
        <w:ind w:left="2124" w:firstLine="708"/>
        <w:rPr>
          <w:rFonts w:ascii="Arial" w:hAnsi="Arial" w:cs="Arial"/>
          <w:sz w:val="20"/>
          <w:szCs w:val="20"/>
        </w:rPr>
      </w:pPr>
    </w:p>
    <w:p w14:paraId="3F8D4BBA" w14:textId="2A9EF2B7" w:rsidR="009A6AD6" w:rsidRDefault="009A6AD6" w:rsidP="00AC0A94">
      <w:pPr>
        <w:autoSpaceDE w:val="0"/>
        <w:autoSpaceDN w:val="0"/>
        <w:adjustRightInd w:val="0"/>
        <w:spacing w:line="360" w:lineRule="auto"/>
        <w:ind w:left="2124" w:firstLine="708"/>
        <w:rPr>
          <w:rFonts w:ascii="Arial" w:hAnsi="Arial" w:cs="Arial"/>
          <w:sz w:val="20"/>
          <w:szCs w:val="20"/>
        </w:rPr>
      </w:pPr>
    </w:p>
    <w:p w14:paraId="2ED22FA6" w14:textId="507AACA0" w:rsidR="009A6AD6" w:rsidRDefault="009A6AD6" w:rsidP="00AC0A94">
      <w:pPr>
        <w:autoSpaceDE w:val="0"/>
        <w:autoSpaceDN w:val="0"/>
        <w:adjustRightInd w:val="0"/>
        <w:spacing w:line="360" w:lineRule="auto"/>
        <w:ind w:left="2124" w:firstLine="708"/>
        <w:rPr>
          <w:rFonts w:ascii="Arial" w:hAnsi="Arial" w:cs="Arial"/>
          <w:sz w:val="20"/>
          <w:szCs w:val="20"/>
        </w:rPr>
      </w:pPr>
    </w:p>
    <w:p w14:paraId="0D3D4E3E" w14:textId="77777777" w:rsidR="009A6AD6" w:rsidRDefault="009A6AD6" w:rsidP="00AC0A94">
      <w:pPr>
        <w:autoSpaceDE w:val="0"/>
        <w:autoSpaceDN w:val="0"/>
        <w:adjustRightInd w:val="0"/>
        <w:spacing w:line="360" w:lineRule="auto"/>
        <w:ind w:left="2124" w:firstLine="708"/>
        <w:rPr>
          <w:rFonts w:ascii="Arial" w:hAnsi="Arial" w:cs="Arial"/>
          <w:sz w:val="20"/>
          <w:szCs w:val="20"/>
        </w:rPr>
      </w:pPr>
    </w:p>
    <w:p w14:paraId="1D9DF383" w14:textId="0AC27901" w:rsidR="00AC0A94" w:rsidRDefault="00AC0A94" w:rsidP="001A53F6">
      <w:pPr>
        <w:autoSpaceDE w:val="0"/>
        <w:autoSpaceDN w:val="0"/>
        <w:adjustRightInd w:val="0"/>
        <w:spacing w:line="360" w:lineRule="auto"/>
        <w:textAlignment w:val="center"/>
        <w:rPr>
          <w:rFonts w:ascii="Arial" w:hAnsi="Arial"/>
          <w:sz w:val="20"/>
          <w:szCs w:val="20"/>
          <w:lang w:val="en-GB"/>
        </w:rPr>
      </w:pPr>
    </w:p>
    <w:p w14:paraId="1560020B" w14:textId="582A6D38" w:rsidR="006C650A" w:rsidRDefault="009A6AD6" w:rsidP="001A53F6">
      <w:pPr>
        <w:autoSpaceDE w:val="0"/>
        <w:autoSpaceDN w:val="0"/>
        <w:adjustRightInd w:val="0"/>
        <w:spacing w:line="360" w:lineRule="auto"/>
        <w:textAlignment w:val="center"/>
        <w:rPr>
          <w:rFonts w:ascii="Arial" w:hAnsi="Arial"/>
          <w:sz w:val="20"/>
          <w:szCs w:val="20"/>
          <w:lang w:val="en-GB"/>
        </w:rPr>
      </w:pPr>
      <w:r>
        <w:rPr>
          <w:rFonts w:ascii="Arial" w:hAnsi="Arial"/>
          <w:sz w:val="20"/>
          <w:szCs w:val="20"/>
          <w:lang w:val="en-GB"/>
        </w:rPr>
        <w:pict w14:anchorId="358A5D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PR610_Dual Processing Unit DPU 18x13"/>
          </v:shape>
        </w:pict>
      </w:r>
    </w:p>
    <w:p w14:paraId="2C422A10" w14:textId="343BD048" w:rsidR="00FE06CC" w:rsidRPr="000A1CB4" w:rsidRDefault="003E7F56" w:rsidP="001A53F6">
      <w:pPr>
        <w:autoSpaceDE w:val="0"/>
        <w:autoSpaceDN w:val="0"/>
        <w:adjustRightInd w:val="0"/>
        <w:spacing w:line="360" w:lineRule="auto"/>
        <w:textAlignment w:val="center"/>
        <w:rPr>
          <w:rFonts w:ascii="Arial" w:hAnsi="Arial"/>
          <w:sz w:val="22"/>
          <w:szCs w:val="22"/>
          <w:lang w:val="en-GB"/>
        </w:rPr>
      </w:pPr>
      <w:r w:rsidRPr="000A1CB4">
        <w:rPr>
          <w:rFonts w:ascii="Arial" w:hAnsi="Arial"/>
          <w:sz w:val="22"/>
          <w:szCs w:val="22"/>
          <w:lang w:val="en-GB"/>
        </w:rPr>
        <w:t>(</w:t>
      </w:r>
      <w:r w:rsidR="009A6AD6" w:rsidRPr="009A6AD6">
        <w:rPr>
          <w:rFonts w:ascii="Arial" w:hAnsi="Arial"/>
          <w:sz w:val="22"/>
          <w:szCs w:val="22"/>
          <w:lang w:val="en-GB"/>
        </w:rPr>
        <w:t>PR610_Dual Processing Unit DPU 18x13</w:t>
      </w:r>
      <w:bookmarkStart w:id="0" w:name="_GoBack"/>
      <w:bookmarkEnd w:id="0"/>
      <w:r w:rsidR="00FA621C">
        <w:rPr>
          <w:rFonts w:ascii="Arial" w:hAnsi="Arial" w:cs="Arial"/>
          <w:sz w:val="22"/>
          <w:szCs w:val="22"/>
          <w:lang w:val="en-GB"/>
        </w:rPr>
        <w:t>.jpg)</w:t>
      </w:r>
    </w:p>
    <w:sectPr w:rsidR="00FE06CC" w:rsidRPr="000A1CB4"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AB231" w14:textId="77777777" w:rsidR="00394BDB" w:rsidRDefault="00394BDB">
      <w:r>
        <w:separator/>
      </w:r>
    </w:p>
  </w:endnote>
  <w:endnote w:type="continuationSeparator" w:id="0">
    <w:p w14:paraId="722CA37E" w14:textId="77777777" w:rsidR="00394BDB" w:rsidRDefault="00394B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37468" w14:textId="77777777" w:rsidR="007E75A5" w:rsidRDefault="001A308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01FE356A" wp14:editId="1053E2AD">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9A6AD6" w:rsidP="00F86DF1">
                          <w:pPr>
                            <w:pStyle w:val="Fuzeile"/>
                            <w:jc w:val="right"/>
                            <w:rPr>
                              <w:rFonts w:ascii="Swis721 Lt BT" w:hAnsi="Swis721 Lt BT"/>
                              <w:sz w:val="12"/>
                              <w:szCs w:val="12"/>
                            </w:rPr>
                          </w:pPr>
                          <w:hyperlink r:id="rId2"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FE356A"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14:paraId="7A5B103A" w14:textId="77777777" w:rsidR="007E75A5" w:rsidRPr="00F86DF1" w:rsidRDefault="007E75A5"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14:paraId="128A7AAF" w14:textId="77777777" w:rsidR="007E75A5" w:rsidRPr="00F86DF1" w:rsidRDefault="007E75A5" w:rsidP="00F86DF1">
                    <w:pPr>
                      <w:pStyle w:val="Fuzeile"/>
                      <w:jc w:val="right"/>
                      <w:rPr>
                        <w:rFonts w:ascii="Swis721 Lt BT" w:hAnsi="Swis721 Lt BT"/>
                        <w:sz w:val="12"/>
                        <w:szCs w:val="12"/>
                        <w:lang w:val="it-IT"/>
                      </w:rPr>
                    </w:pPr>
                  </w:p>
                  <w:p w14:paraId="6591378E" w14:textId="77777777" w:rsidR="007E75A5" w:rsidRPr="00F86DF1" w:rsidRDefault="007E75A5"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14:paraId="0F0D3455" w14:textId="77777777"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color w:val="auto"/>
                          <w:sz w:val="12"/>
                          <w:szCs w:val="12"/>
                        </w:rPr>
                        <w:t>www.micro-epsilon.com</w:t>
                      </w:r>
                    </w:hyperlink>
                  </w:p>
                  <w:p w14:paraId="089D4A05" w14:textId="77777777" w:rsidR="007E75A5" w:rsidRPr="00F86DF1" w:rsidRDefault="007E75A5" w:rsidP="00F86DF1">
                    <w:pPr>
                      <w:pStyle w:val="Fuzeile"/>
                      <w:jc w:val="right"/>
                      <w:rPr>
                        <w:rFonts w:ascii="Swis721 Lt BT" w:hAnsi="Swis721 Lt BT"/>
                        <w:sz w:val="12"/>
                        <w:szCs w:val="12"/>
                      </w:rPr>
                    </w:pPr>
                  </w:p>
                  <w:p w14:paraId="152D4A95" w14:textId="77777777" w:rsidR="007E75A5" w:rsidRPr="00F86DF1" w:rsidRDefault="007E75A5"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14:paraId="0592E26A" w14:textId="77777777" w:rsidR="007E75A5" w:rsidRPr="00F86DF1" w:rsidRDefault="00510821" w:rsidP="00F86DF1">
                    <w:pPr>
                      <w:pStyle w:val="Fuzeile"/>
                      <w:jc w:val="right"/>
                      <w:rPr>
                        <w:rFonts w:ascii="Swis721 Lt BT" w:hAnsi="Swis721 Lt BT"/>
                        <w:sz w:val="12"/>
                        <w:szCs w:val="12"/>
                      </w:rPr>
                    </w:pPr>
                    <w:hyperlink r:id="rId4" w:history="1">
                      <w:r w:rsidR="007E75A5" w:rsidRPr="00F86DF1">
                        <w:rPr>
                          <w:rStyle w:val="Hyperlink"/>
                          <w:rFonts w:ascii="Swis721 Lt BT" w:hAnsi="Swis721 Lt BT"/>
                          <w:color w:val="auto"/>
                          <w:sz w:val="12"/>
                          <w:szCs w:val="12"/>
                        </w:rPr>
                        <w:t>www.micro-epsilon.de/presse</w:t>
                      </w:r>
                    </w:hyperlink>
                  </w:p>
                  <w:p w14:paraId="6F04BD65" w14:textId="77777777"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5A8D3C" w14:textId="77777777" w:rsidR="00394BDB" w:rsidRDefault="00394BDB">
      <w:r>
        <w:separator/>
      </w:r>
    </w:p>
  </w:footnote>
  <w:footnote w:type="continuationSeparator" w:id="0">
    <w:p w14:paraId="317A48FF" w14:textId="77777777" w:rsidR="00394BDB" w:rsidRDefault="00394B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92CF1" w14:textId="77777777" w:rsidR="007E75A5" w:rsidRDefault="009A6AD6" w:rsidP="00660CD2">
    <w:pPr>
      <w:pStyle w:val="Kopfzeile"/>
      <w:jc w:val="center"/>
    </w:pPr>
    <w:r>
      <w:rPr>
        <w:noProof/>
      </w:rPr>
      <w:object w:dxaOrig="1440" w:dyaOrig="1440" w14:anchorId="18C614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2.7pt;margin-top:0;width:458.75pt;height:75.45pt;z-index:-251658240">
          <v:imagedata r:id="rId1" o:title=""/>
        </v:shape>
        <o:OLEObject Type="Embed" ProgID="CorelDRAW.Graphic.12" ShapeID="_x0000_s1025" DrawAspect="Content" ObjectID="_1779878664"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C2768D2"/>
    <w:multiLevelType w:val="hybridMultilevel"/>
    <w:tmpl w:val="1D64F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de-DE" w:vendorID="64" w:dllVersion="6" w:nlCheck="1" w:checkStyle="0"/>
  <w:activeWritingStyle w:appName="MSWord" w:lang="en-GB" w:vendorID="64" w:dllVersion="0" w:nlCheck="1" w:checkStyle="0"/>
  <w:activeWritingStyle w:appName="MSWord" w:lang="de-DE" w:vendorID="64" w:dllVersion="0" w:nlCheck="1" w:checkStyle="0"/>
  <w:activeWritingStyle w:appName="MSWord" w:lang="de-DE" w:vendorID="64" w:dllVersion="131078" w:nlCheck="1" w:checkStyle="0"/>
  <w:activeWritingStyle w:appName="MSWord" w:lang="en-GB" w:vendorID="64" w:dllVersion="131078" w:nlCheck="1" w:checkStyle="1"/>
  <w:activeWritingStyle w:appName="MSWord" w:lang="it-I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7E9C"/>
    <w:rsid w:val="0005091D"/>
    <w:rsid w:val="00054A81"/>
    <w:rsid w:val="0005664F"/>
    <w:rsid w:val="000603FB"/>
    <w:rsid w:val="000644BF"/>
    <w:rsid w:val="000656D4"/>
    <w:rsid w:val="00065DC3"/>
    <w:rsid w:val="00066307"/>
    <w:rsid w:val="0006674A"/>
    <w:rsid w:val="00067472"/>
    <w:rsid w:val="00067AE3"/>
    <w:rsid w:val="00067DCF"/>
    <w:rsid w:val="00070C4A"/>
    <w:rsid w:val="0007131D"/>
    <w:rsid w:val="00074345"/>
    <w:rsid w:val="00074763"/>
    <w:rsid w:val="000759CD"/>
    <w:rsid w:val="00076256"/>
    <w:rsid w:val="000763E4"/>
    <w:rsid w:val="00080E09"/>
    <w:rsid w:val="00081604"/>
    <w:rsid w:val="000822B7"/>
    <w:rsid w:val="00082AC2"/>
    <w:rsid w:val="000832A0"/>
    <w:rsid w:val="0008399E"/>
    <w:rsid w:val="00083CA3"/>
    <w:rsid w:val="0008688E"/>
    <w:rsid w:val="00086DA8"/>
    <w:rsid w:val="00086F6B"/>
    <w:rsid w:val="0008724A"/>
    <w:rsid w:val="0008763A"/>
    <w:rsid w:val="00091BC2"/>
    <w:rsid w:val="0009241A"/>
    <w:rsid w:val="0009375C"/>
    <w:rsid w:val="0009404C"/>
    <w:rsid w:val="00097EB8"/>
    <w:rsid w:val="000A0B10"/>
    <w:rsid w:val="000A1CB4"/>
    <w:rsid w:val="000A1EE1"/>
    <w:rsid w:val="000A2FBA"/>
    <w:rsid w:val="000A78CF"/>
    <w:rsid w:val="000B3C92"/>
    <w:rsid w:val="000B7EAA"/>
    <w:rsid w:val="000C11D6"/>
    <w:rsid w:val="000C15B0"/>
    <w:rsid w:val="000C3D37"/>
    <w:rsid w:val="000C4100"/>
    <w:rsid w:val="000C424F"/>
    <w:rsid w:val="000C5921"/>
    <w:rsid w:val="000C6362"/>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4D7E"/>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23FD"/>
    <w:rsid w:val="00135FDF"/>
    <w:rsid w:val="00136539"/>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F1E"/>
    <w:rsid w:val="00164A17"/>
    <w:rsid w:val="001738AF"/>
    <w:rsid w:val="001777FC"/>
    <w:rsid w:val="001778B2"/>
    <w:rsid w:val="0018014D"/>
    <w:rsid w:val="0018233D"/>
    <w:rsid w:val="00184381"/>
    <w:rsid w:val="00184D1E"/>
    <w:rsid w:val="00184FD8"/>
    <w:rsid w:val="001868B1"/>
    <w:rsid w:val="00186E1C"/>
    <w:rsid w:val="001921A2"/>
    <w:rsid w:val="00192C38"/>
    <w:rsid w:val="001976D1"/>
    <w:rsid w:val="001977D0"/>
    <w:rsid w:val="00197B1C"/>
    <w:rsid w:val="001A01C1"/>
    <w:rsid w:val="001A2658"/>
    <w:rsid w:val="001A308E"/>
    <w:rsid w:val="001A398B"/>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4ED5"/>
    <w:rsid w:val="001C56CB"/>
    <w:rsid w:val="001C6965"/>
    <w:rsid w:val="001D05FE"/>
    <w:rsid w:val="001D28EC"/>
    <w:rsid w:val="001D3260"/>
    <w:rsid w:val="001D3A9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1F622A"/>
    <w:rsid w:val="0020028B"/>
    <w:rsid w:val="002002BF"/>
    <w:rsid w:val="00201741"/>
    <w:rsid w:val="00202621"/>
    <w:rsid w:val="00205C9D"/>
    <w:rsid w:val="0020696B"/>
    <w:rsid w:val="00206EFA"/>
    <w:rsid w:val="0020742F"/>
    <w:rsid w:val="00207C99"/>
    <w:rsid w:val="00207D11"/>
    <w:rsid w:val="002103C3"/>
    <w:rsid w:val="00212191"/>
    <w:rsid w:val="002121B2"/>
    <w:rsid w:val="00212A32"/>
    <w:rsid w:val="00215960"/>
    <w:rsid w:val="00215C31"/>
    <w:rsid w:val="00215E82"/>
    <w:rsid w:val="00220537"/>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67E37"/>
    <w:rsid w:val="0027067B"/>
    <w:rsid w:val="0027113D"/>
    <w:rsid w:val="002735EC"/>
    <w:rsid w:val="002744A3"/>
    <w:rsid w:val="0027547C"/>
    <w:rsid w:val="00275A3D"/>
    <w:rsid w:val="00275AFB"/>
    <w:rsid w:val="00275B2F"/>
    <w:rsid w:val="002760A6"/>
    <w:rsid w:val="00276D34"/>
    <w:rsid w:val="00276FE9"/>
    <w:rsid w:val="002839A9"/>
    <w:rsid w:val="00286DBF"/>
    <w:rsid w:val="00287E99"/>
    <w:rsid w:val="002902A2"/>
    <w:rsid w:val="002918EC"/>
    <w:rsid w:val="00292025"/>
    <w:rsid w:val="00292377"/>
    <w:rsid w:val="00293FEB"/>
    <w:rsid w:val="0029580D"/>
    <w:rsid w:val="002A01F7"/>
    <w:rsid w:val="002A1799"/>
    <w:rsid w:val="002A3E5A"/>
    <w:rsid w:val="002A47AD"/>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F1183"/>
    <w:rsid w:val="002F23F9"/>
    <w:rsid w:val="002F2C46"/>
    <w:rsid w:val="002F473D"/>
    <w:rsid w:val="002F6480"/>
    <w:rsid w:val="002F6867"/>
    <w:rsid w:val="00300DBC"/>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16AB"/>
    <w:rsid w:val="003524C2"/>
    <w:rsid w:val="00352AB0"/>
    <w:rsid w:val="003541AB"/>
    <w:rsid w:val="00354D13"/>
    <w:rsid w:val="003568B7"/>
    <w:rsid w:val="00357232"/>
    <w:rsid w:val="0036048B"/>
    <w:rsid w:val="003605CE"/>
    <w:rsid w:val="003609AB"/>
    <w:rsid w:val="00361B87"/>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4BDB"/>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CC"/>
    <w:rsid w:val="00416BFE"/>
    <w:rsid w:val="004202BA"/>
    <w:rsid w:val="004220DF"/>
    <w:rsid w:val="004220F9"/>
    <w:rsid w:val="00423A0D"/>
    <w:rsid w:val="00426867"/>
    <w:rsid w:val="00435371"/>
    <w:rsid w:val="00435FB3"/>
    <w:rsid w:val="004366D7"/>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20B"/>
    <w:rsid w:val="00461C8D"/>
    <w:rsid w:val="00463B8E"/>
    <w:rsid w:val="00463D6E"/>
    <w:rsid w:val="00464D85"/>
    <w:rsid w:val="004651B7"/>
    <w:rsid w:val="00465D9B"/>
    <w:rsid w:val="00467A92"/>
    <w:rsid w:val="00467EF6"/>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0E98"/>
    <w:rsid w:val="004A10E0"/>
    <w:rsid w:val="004A329F"/>
    <w:rsid w:val="004A352A"/>
    <w:rsid w:val="004A5609"/>
    <w:rsid w:val="004A6237"/>
    <w:rsid w:val="004A674B"/>
    <w:rsid w:val="004A7C74"/>
    <w:rsid w:val="004A7E3B"/>
    <w:rsid w:val="004B0944"/>
    <w:rsid w:val="004B228D"/>
    <w:rsid w:val="004B325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3B4"/>
    <w:rsid w:val="004E5421"/>
    <w:rsid w:val="004E75BE"/>
    <w:rsid w:val="004E77E8"/>
    <w:rsid w:val="004F02B2"/>
    <w:rsid w:val="004F0EE7"/>
    <w:rsid w:val="004F16DE"/>
    <w:rsid w:val="004F1FD1"/>
    <w:rsid w:val="004F274B"/>
    <w:rsid w:val="004F33AE"/>
    <w:rsid w:val="004F437D"/>
    <w:rsid w:val="004F4740"/>
    <w:rsid w:val="004F51D8"/>
    <w:rsid w:val="004F6E06"/>
    <w:rsid w:val="005020F3"/>
    <w:rsid w:val="005040BF"/>
    <w:rsid w:val="00505EB1"/>
    <w:rsid w:val="005061AA"/>
    <w:rsid w:val="0050632B"/>
    <w:rsid w:val="00506B6C"/>
    <w:rsid w:val="00507964"/>
    <w:rsid w:val="00507A40"/>
    <w:rsid w:val="00510779"/>
    <w:rsid w:val="00510821"/>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4D27"/>
    <w:rsid w:val="00525F4A"/>
    <w:rsid w:val="00525FAB"/>
    <w:rsid w:val="00530722"/>
    <w:rsid w:val="00531EDB"/>
    <w:rsid w:val="00532626"/>
    <w:rsid w:val="00535ADE"/>
    <w:rsid w:val="00535D66"/>
    <w:rsid w:val="00537F03"/>
    <w:rsid w:val="00544690"/>
    <w:rsid w:val="00546BFB"/>
    <w:rsid w:val="00553B17"/>
    <w:rsid w:val="005554ED"/>
    <w:rsid w:val="00555FE7"/>
    <w:rsid w:val="00562C8F"/>
    <w:rsid w:val="00566570"/>
    <w:rsid w:val="005679A4"/>
    <w:rsid w:val="0057348D"/>
    <w:rsid w:val="005736DF"/>
    <w:rsid w:val="00573EFE"/>
    <w:rsid w:val="00575E26"/>
    <w:rsid w:val="00575E61"/>
    <w:rsid w:val="00575EB6"/>
    <w:rsid w:val="0057629D"/>
    <w:rsid w:val="005800DE"/>
    <w:rsid w:val="00583079"/>
    <w:rsid w:val="00584C96"/>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2638"/>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3559"/>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361"/>
    <w:rsid w:val="00676C5F"/>
    <w:rsid w:val="006815D1"/>
    <w:rsid w:val="00681EE8"/>
    <w:rsid w:val="00682630"/>
    <w:rsid w:val="006831F1"/>
    <w:rsid w:val="00683310"/>
    <w:rsid w:val="00683FB7"/>
    <w:rsid w:val="00687BD9"/>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C650A"/>
    <w:rsid w:val="006D2DBD"/>
    <w:rsid w:val="006D7652"/>
    <w:rsid w:val="006E11B3"/>
    <w:rsid w:val="006E1DF6"/>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14EB"/>
    <w:rsid w:val="007151FA"/>
    <w:rsid w:val="00715EB5"/>
    <w:rsid w:val="00716EC9"/>
    <w:rsid w:val="00720529"/>
    <w:rsid w:val="00720A1E"/>
    <w:rsid w:val="00720B7C"/>
    <w:rsid w:val="00720C84"/>
    <w:rsid w:val="0072190A"/>
    <w:rsid w:val="00722E9C"/>
    <w:rsid w:val="00722EDC"/>
    <w:rsid w:val="00723287"/>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B0F"/>
    <w:rsid w:val="00850053"/>
    <w:rsid w:val="00850A44"/>
    <w:rsid w:val="00850FD7"/>
    <w:rsid w:val="008517D3"/>
    <w:rsid w:val="008519CB"/>
    <w:rsid w:val="00851B3C"/>
    <w:rsid w:val="00853BBA"/>
    <w:rsid w:val="00854E3A"/>
    <w:rsid w:val="00856059"/>
    <w:rsid w:val="008601A8"/>
    <w:rsid w:val="00863AF3"/>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3C3C"/>
    <w:rsid w:val="008A482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2582"/>
    <w:rsid w:val="00952B11"/>
    <w:rsid w:val="0095391E"/>
    <w:rsid w:val="00953A67"/>
    <w:rsid w:val="0095454C"/>
    <w:rsid w:val="0095460B"/>
    <w:rsid w:val="00960B51"/>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557C"/>
    <w:rsid w:val="00996491"/>
    <w:rsid w:val="00997231"/>
    <w:rsid w:val="009A0368"/>
    <w:rsid w:val="009A118E"/>
    <w:rsid w:val="009A1A5A"/>
    <w:rsid w:val="009A43D3"/>
    <w:rsid w:val="009A6AD6"/>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A0015A"/>
    <w:rsid w:val="00A003FD"/>
    <w:rsid w:val="00A00B02"/>
    <w:rsid w:val="00A0376B"/>
    <w:rsid w:val="00A039ED"/>
    <w:rsid w:val="00A0416D"/>
    <w:rsid w:val="00A063CD"/>
    <w:rsid w:val="00A0680A"/>
    <w:rsid w:val="00A07E85"/>
    <w:rsid w:val="00A1101A"/>
    <w:rsid w:val="00A13320"/>
    <w:rsid w:val="00A14F11"/>
    <w:rsid w:val="00A1546A"/>
    <w:rsid w:val="00A1652D"/>
    <w:rsid w:val="00A25C21"/>
    <w:rsid w:val="00A25FE2"/>
    <w:rsid w:val="00A27431"/>
    <w:rsid w:val="00A2770F"/>
    <w:rsid w:val="00A279F5"/>
    <w:rsid w:val="00A31E80"/>
    <w:rsid w:val="00A34846"/>
    <w:rsid w:val="00A34D3E"/>
    <w:rsid w:val="00A3742F"/>
    <w:rsid w:val="00A37A50"/>
    <w:rsid w:val="00A41778"/>
    <w:rsid w:val="00A41FD8"/>
    <w:rsid w:val="00A42F0B"/>
    <w:rsid w:val="00A44D3A"/>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493A"/>
    <w:rsid w:val="00A87CDD"/>
    <w:rsid w:val="00A924E7"/>
    <w:rsid w:val="00A93CF7"/>
    <w:rsid w:val="00A94CA4"/>
    <w:rsid w:val="00A95736"/>
    <w:rsid w:val="00AA243F"/>
    <w:rsid w:val="00AA2640"/>
    <w:rsid w:val="00AA4ADD"/>
    <w:rsid w:val="00AA4E20"/>
    <w:rsid w:val="00AA69C3"/>
    <w:rsid w:val="00AB257E"/>
    <w:rsid w:val="00AB2EA5"/>
    <w:rsid w:val="00AB41BD"/>
    <w:rsid w:val="00AB60B4"/>
    <w:rsid w:val="00AB695D"/>
    <w:rsid w:val="00AB7834"/>
    <w:rsid w:val="00AC0A94"/>
    <w:rsid w:val="00AC0E95"/>
    <w:rsid w:val="00AC2524"/>
    <w:rsid w:val="00AC4741"/>
    <w:rsid w:val="00AC4ED0"/>
    <w:rsid w:val="00AC6A55"/>
    <w:rsid w:val="00AC7F88"/>
    <w:rsid w:val="00AD19E4"/>
    <w:rsid w:val="00AD1A3D"/>
    <w:rsid w:val="00AD1CB1"/>
    <w:rsid w:val="00AD1FC1"/>
    <w:rsid w:val="00AD29E1"/>
    <w:rsid w:val="00AD6F03"/>
    <w:rsid w:val="00AD7726"/>
    <w:rsid w:val="00AE08FF"/>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283B"/>
    <w:rsid w:val="00B336AB"/>
    <w:rsid w:val="00B34157"/>
    <w:rsid w:val="00B37A50"/>
    <w:rsid w:val="00B411B3"/>
    <w:rsid w:val="00B414C3"/>
    <w:rsid w:val="00B41F80"/>
    <w:rsid w:val="00B43DE5"/>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2362"/>
    <w:rsid w:val="00BA2E66"/>
    <w:rsid w:val="00BA5332"/>
    <w:rsid w:val="00BA6027"/>
    <w:rsid w:val="00BA6B12"/>
    <w:rsid w:val="00BA7D88"/>
    <w:rsid w:val="00BB1D29"/>
    <w:rsid w:val="00BB2CA9"/>
    <w:rsid w:val="00BB3D71"/>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4304"/>
    <w:rsid w:val="00C14A49"/>
    <w:rsid w:val="00C155E7"/>
    <w:rsid w:val="00C15ADF"/>
    <w:rsid w:val="00C20E00"/>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7CDF"/>
    <w:rsid w:val="00C6017D"/>
    <w:rsid w:val="00C61DC7"/>
    <w:rsid w:val="00C647B5"/>
    <w:rsid w:val="00C64EAD"/>
    <w:rsid w:val="00C65163"/>
    <w:rsid w:val="00C668E5"/>
    <w:rsid w:val="00C67EA1"/>
    <w:rsid w:val="00C714FC"/>
    <w:rsid w:val="00C71BC0"/>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370"/>
    <w:rsid w:val="00D35EA5"/>
    <w:rsid w:val="00D365F3"/>
    <w:rsid w:val="00D36D1F"/>
    <w:rsid w:val="00D37866"/>
    <w:rsid w:val="00D40039"/>
    <w:rsid w:val="00D4177C"/>
    <w:rsid w:val="00D447B6"/>
    <w:rsid w:val="00D449BE"/>
    <w:rsid w:val="00D45826"/>
    <w:rsid w:val="00D461EA"/>
    <w:rsid w:val="00D47050"/>
    <w:rsid w:val="00D47083"/>
    <w:rsid w:val="00D502EA"/>
    <w:rsid w:val="00D50AE5"/>
    <w:rsid w:val="00D51DAA"/>
    <w:rsid w:val="00D53231"/>
    <w:rsid w:val="00D5482E"/>
    <w:rsid w:val="00D54ADF"/>
    <w:rsid w:val="00D56538"/>
    <w:rsid w:val="00D6114C"/>
    <w:rsid w:val="00D61884"/>
    <w:rsid w:val="00D62392"/>
    <w:rsid w:val="00D62D49"/>
    <w:rsid w:val="00D6402D"/>
    <w:rsid w:val="00D6417A"/>
    <w:rsid w:val="00D66997"/>
    <w:rsid w:val="00D70114"/>
    <w:rsid w:val="00D73C95"/>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A75F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64B"/>
    <w:rsid w:val="00DD2826"/>
    <w:rsid w:val="00DD54C2"/>
    <w:rsid w:val="00DE0A94"/>
    <w:rsid w:val="00DE0B67"/>
    <w:rsid w:val="00DE276D"/>
    <w:rsid w:val="00DE2CB6"/>
    <w:rsid w:val="00DE354C"/>
    <w:rsid w:val="00DE55A5"/>
    <w:rsid w:val="00DE7B36"/>
    <w:rsid w:val="00DF1074"/>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10C1"/>
    <w:rsid w:val="00E7167B"/>
    <w:rsid w:val="00E730E5"/>
    <w:rsid w:val="00E732E9"/>
    <w:rsid w:val="00E73785"/>
    <w:rsid w:val="00E743A4"/>
    <w:rsid w:val="00E82C63"/>
    <w:rsid w:val="00E83755"/>
    <w:rsid w:val="00E94213"/>
    <w:rsid w:val="00E96316"/>
    <w:rsid w:val="00EA5928"/>
    <w:rsid w:val="00EB1491"/>
    <w:rsid w:val="00EB204C"/>
    <w:rsid w:val="00EB2333"/>
    <w:rsid w:val="00EB2549"/>
    <w:rsid w:val="00EB2EEB"/>
    <w:rsid w:val="00EB38C6"/>
    <w:rsid w:val="00EB3A41"/>
    <w:rsid w:val="00EB5558"/>
    <w:rsid w:val="00EB6CF1"/>
    <w:rsid w:val="00EC0C96"/>
    <w:rsid w:val="00EC15DA"/>
    <w:rsid w:val="00EC43CC"/>
    <w:rsid w:val="00EC4606"/>
    <w:rsid w:val="00EC4632"/>
    <w:rsid w:val="00EC6F0A"/>
    <w:rsid w:val="00ED0E3B"/>
    <w:rsid w:val="00ED1424"/>
    <w:rsid w:val="00ED3B15"/>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17C71"/>
    <w:rsid w:val="00F200C0"/>
    <w:rsid w:val="00F210A9"/>
    <w:rsid w:val="00F22CD6"/>
    <w:rsid w:val="00F250DB"/>
    <w:rsid w:val="00F25714"/>
    <w:rsid w:val="00F25B3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1665"/>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7330"/>
    <w:rsid w:val="00FA06DA"/>
    <w:rsid w:val="00FA06EE"/>
    <w:rsid w:val="00FA34B6"/>
    <w:rsid w:val="00FA3A72"/>
    <w:rsid w:val="00FA3EBA"/>
    <w:rsid w:val="00FA621C"/>
    <w:rsid w:val="00FA6FFD"/>
    <w:rsid w:val="00FB045E"/>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 w:val="00FF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20509C2"/>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rPr>
      <w:lang w:eastAsia="ko-KR"/>
    </w:r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lang w:eastAsia="ko-KR"/>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 w:type="paragraph" w:styleId="berarbeitung">
    <w:name w:val="Revision"/>
    <w:hidden/>
    <w:uiPriority w:val="99"/>
    <w:semiHidden/>
    <w:rsid w:val="00F25B34"/>
    <w:rPr>
      <w:sz w:val="24"/>
      <w:szCs w:val="24"/>
    </w:rPr>
  </w:style>
  <w:style w:type="paragraph" w:styleId="Listenabsatz">
    <w:name w:val="List Paragraph"/>
    <w:basedOn w:val="Standard"/>
    <w:uiPriority w:val="34"/>
    <w:qFormat/>
    <w:rsid w:val="00FF57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611939">
      <w:bodyDiv w:val="1"/>
      <w:marLeft w:val="0"/>
      <w:marRight w:val="0"/>
      <w:marTop w:val="0"/>
      <w:marBottom w:val="0"/>
      <w:divBdr>
        <w:top w:val="none" w:sz="0" w:space="0" w:color="auto"/>
        <w:left w:val="none" w:sz="0" w:space="0" w:color="auto"/>
        <w:bottom w:val="none" w:sz="0" w:space="0" w:color="auto"/>
        <w:right w:val="none" w:sz="0" w:space="0" w:color="auto"/>
      </w:divBdr>
      <w:divsChild>
        <w:div w:id="1101605270">
          <w:marLeft w:val="0"/>
          <w:marRight w:val="0"/>
          <w:marTop w:val="0"/>
          <w:marBottom w:val="0"/>
          <w:divBdr>
            <w:top w:val="none" w:sz="0" w:space="0" w:color="auto"/>
            <w:left w:val="none" w:sz="0" w:space="0" w:color="auto"/>
            <w:bottom w:val="none" w:sz="0" w:space="0" w:color="auto"/>
            <w:right w:val="none" w:sz="0" w:space="0" w:color="auto"/>
          </w:divBdr>
          <w:divsChild>
            <w:div w:id="129981665">
              <w:marLeft w:val="120"/>
              <w:marRight w:val="120"/>
              <w:marTop w:val="120"/>
              <w:marBottom w:val="120"/>
              <w:divBdr>
                <w:top w:val="none" w:sz="0" w:space="0" w:color="auto"/>
                <w:left w:val="none" w:sz="0" w:space="0" w:color="auto"/>
                <w:bottom w:val="none" w:sz="0" w:space="0" w:color="auto"/>
                <w:right w:val="none" w:sz="0" w:space="0" w:color="auto"/>
              </w:divBdr>
              <w:divsChild>
                <w:div w:id="526068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81225">
      <w:bodyDiv w:val="1"/>
      <w:marLeft w:val="0"/>
      <w:marRight w:val="0"/>
      <w:marTop w:val="0"/>
      <w:marBottom w:val="0"/>
      <w:divBdr>
        <w:top w:val="none" w:sz="0" w:space="0" w:color="auto"/>
        <w:left w:val="none" w:sz="0" w:space="0" w:color="auto"/>
        <w:bottom w:val="none" w:sz="0" w:space="0" w:color="auto"/>
        <w:right w:val="none" w:sz="0" w:space="0" w:color="auto"/>
      </w:divBdr>
      <w:divsChild>
        <w:div w:id="2054498250">
          <w:marLeft w:val="0"/>
          <w:marRight w:val="0"/>
          <w:marTop w:val="0"/>
          <w:marBottom w:val="0"/>
          <w:divBdr>
            <w:top w:val="none" w:sz="0" w:space="0" w:color="auto"/>
            <w:left w:val="none" w:sz="0" w:space="0" w:color="auto"/>
            <w:bottom w:val="none" w:sz="0" w:space="0" w:color="auto"/>
            <w:right w:val="none" w:sz="0" w:space="0" w:color="auto"/>
          </w:divBdr>
          <w:divsChild>
            <w:div w:id="172915871">
              <w:marLeft w:val="120"/>
              <w:marRight w:val="120"/>
              <w:marTop w:val="120"/>
              <w:marBottom w:val="120"/>
              <w:divBdr>
                <w:top w:val="none" w:sz="0" w:space="0" w:color="auto"/>
                <w:left w:val="none" w:sz="0" w:space="0" w:color="auto"/>
                <w:bottom w:val="none" w:sz="0" w:space="0" w:color="auto"/>
                <w:right w:val="none" w:sz="0" w:space="0" w:color="auto"/>
              </w:divBdr>
              <w:divsChild>
                <w:div w:id="957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73812587">
      <w:bodyDiv w:val="1"/>
      <w:marLeft w:val="0"/>
      <w:marRight w:val="0"/>
      <w:marTop w:val="0"/>
      <w:marBottom w:val="0"/>
      <w:divBdr>
        <w:top w:val="none" w:sz="0" w:space="0" w:color="auto"/>
        <w:left w:val="none" w:sz="0" w:space="0" w:color="auto"/>
        <w:bottom w:val="none" w:sz="0" w:space="0" w:color="auto"/>
        <w:right w:val="none" w:sz="0" w:space="0" w:color="auto"/>
      </w:divBdr>
      <w:divsChild>
        <w:div w:id="1624966521">
          <w:marLeft w:val="0"/>
          <w:marRight w:val="0"/>
          <w:marTop w:val="0"/>
          <w:marBottom w:val="0"/>
          <w:divBdr>
            <w:top w:val="none" w:sz="0" w:space="0" w:color="auto"/>
            <w:left w:val="none" w:sz="0" w:space="0" w:color="auto"/>
            <w:bottom w:val="none" w:sz="0" w:space="0" w:color="auto"/>
            <w:right w:val="none" w:sz="0" w:space="0" w:color="auto"/>
          </w:divBdr>
          <w:divsChild>
            <w:div w:id="1625386461">
              <w:marLeft w:val="120"/>
              <w:marRight w:val="120"/>
              <w:marTop w:val="120"/>
              <w:marBottom w:val="120"/>
              <w:divBdr>
                <w:top w:val="none" w:sz="0" w:space="0" w:color="auto"/>
                <w:left w:val="none" w:sz="0" w:space="0" w:color="auto"/>
                <w:bottom w:val="none" w:sz="0" w:space="0" w:color="auto"/>
                <w:right w:val="none" w:sz="0" w:space="0" w:color="auto"/>
              </w:divBdr>
              <w:divsChild>
                <w:div w:id="1642036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3192">
      <w:bodyDiv w:val="1"/>
      <w:marLeft w:val="0"/>
      <w:marRight w:val="0"/>
      <w:marTop w:val="0"/>
      <w:marBottom w:val="0"/>
      <w:divBdr>
        <w:top w:val="none" w:sz="0" w:space="0" w:color="auto"/>
        <w:left w:val="none" w:sz="0" w:space="0" w:color="auto"/>
        <w:bottom w:val="none" w:sz="0" w:space="0" w:color="auto"/>
        <w:right w:val="none" w:sz="0" w:space="0" w:color="auto"/>
      </w:divBdr>
      <w:divsChild>
        <w:div w:id="1984767769">
          <w:marLeft w:val="0"/>
          <w:marRight w:val="0"/>
          <w:marTop w:val="0"/>
          <w:marBottom w:val="0"/>
          <w:divBdr>
            <w:top w:val="none" w:sz="0" w:space="0" w:color="auto"/>
            <w:left w:val="none" w:sz="0" w:space="0" w:color="auto"/>
            <w:bottom w:val="none" w:sz="0" w:space="0" w:color="auto"/>
            <w:right w:val="none" w:sz="0" w:space="0" w:color="auto"/>
          </w:divBdr>
          <w:divsChild>
            <w:div w:id="332758828">
              <w:marLeft w:val="120"/>
              <w:marRight w:val="120"/>
              <w:marTop w:val="120"/>
              <w:marBottom w:val="120"/>
              <w:divBdr>
                <w:top w:val="none" w:sz="0" w:space="0" w:color="auto"/>
                <w:left w:val="none" w:sz="0" w:space="0" w:color="auto"/>
                <w:bottom w:val="none" w:sz="0" w:space="0" w:color="auto"/>
                <w:right w:val="none" w:sz="0" w:space="0" w:color="auto"/>
              </w:divBdr>
              <w:divsChild>
                <w:div w:id="122914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776247">
      <w:bodyDiv w:val="1"/>
      <w:marLeft w:val="0"/>
      <w:marRight w:val="0"/>
      <w:marTop w:val="0"/>
      <w:marBottom w:val="0"/>
      <w:divBdr>
        <w:top w:val="none" w:sz="0" w:space="0" w:color="auto"/>
        <w:left w:val="none" w:sz="0" w:space="0" w:color="auto"/>
        <w:bottom w:val="none" w:sz="0" w:space="0" w:color="auto"/>
        <w:right w:val="none" w:sz="0" w:space="0" w:color="auto"/>
      </w:divBdr>
      <w:divsChild>
        <w:div w:id="1027289539">
          <w:marLeft w:val="0"/>
          <w:marRight w:val="0"/>
          <w:marTop w:val="0"/>
          <w:marBottom w:val="0"/>
          <w:divBdr>
            <w:top w:val="none" w:sz="0" w:space="0" w:color="auto"/>
            <w:left w:val="none" w:sz="0" w:space="0" w:color="auto"/>
            <w:bottom w:val="none" w:sz="0" w:space="0" w:color="auto"/>
            <w:right w:val="none" w:sz="0" w:space="0" w:color="auto"/>
          </w:divBdr>
          <w:divsChild>
            <w:div w:id="1272737811">
              <w:marLeft w:val="120"/>
              <w:marRight w:val="120"/>
              <w:marTop w:val="120"/>
              <w:marBottom w:val="120"/>
              <w:divBdr>
                <w:top w:val="none" w:sz="0" w:space="0" w:color="auto"/>
                <w:left w:val="none" w:sz="0" w:space="0" w:color="auto"/>
                <w:bottom w:val="none" w:sz="0" w:space="0" w:color="auto"/>
                <w:right w:val="none" w:sz="0" w:space="0" w:color="auto"/>
              </w:divBdr>
              <w:divsChild>
                <w:div w:id="129664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90284369">
      <w:bodyDiv w:val="1"/>
      <w:marLeft w:val="0"/>
      <w:marRight w:val="0"/>
      <w:marTop w:val="0"/>
      <w:marBottom w:val="0"/>
      <w:divBdr>
        <w:top w:val="none" w:sz="0" w:space="0" w:color="auto"/>
        <w:left w:val="none" w:sz="0" w:space="0" w:color="auto"/>
        <w:bottom w:val="none" w:sz="0" w:space="0" w:color="auto"/>
        <w:right w:val="none" w:sz="0" w:space="0" w:color="auto"/>
      </w:divBdr>
      <w:divsChild>
        <w:div w:id="704018254">
          <w:marLeft w:val="0"/>
          <w:marRight w:val="0"/>
          <w:marTop w:val="0"/>
          <w:marBottom w:val="0"/>
          <w:divBdr>
            <w:top w:val="none" w:sz="0" w:space="0" w:color="auto"/>
            <w:left w:val="none" w:sz="0" w:space="0" w:color="auto"/>
            <w:bottom w:val="none" w:sz="0" w:space="0" w:color="auto"/>
            <w:right w:val="none" w:sz="0" w:space="0" w:color="auto"/>
          </w:divBdr>
          <w:divsChild>
            <w:div w:id="1701542515">
              <w:marLeft w:val="120"/>
              <w:marRight w:val="120"/>
              <w:marTop w:val="120"/>
              <w:marBottom w:val="120"/>
              <w:divBdr>
                <w:top w:val="none" w:sz="0" w:space="0" w:color="auto"/>
                <w:left w:val="none" w:sz="0" w:space="0" w:color="auto"/>
                <w:bottom w:val="none" w:sz="0" w:space="0" w:color="auto"/>
                <w:right w:val="none" w:sz="0" w:space="0" w:color="auto"/>
              </w:divBdr>
              <w:divsChild>
                <w:div w:id="119198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8262948">
      <w:bodyDiv w:val="1"/>
      <w:marLeft w:val="0"/>
      <w:marRight w:val="0"/>
      <w:marTop w:val="0"/>
      <w:marBottom w:val="0"/>
      <w:divBdr>
        <w:top w:val="none" w:sz="0" w:space="0" w:color="auto"/>
        <w:left w:val="none" w:sz="0" w:space="0" w:color="auto"/>
        <w:bottom w:val="none" w:sz="0" w:space="0" w:color="auto"/>
        <w:right w:val="none" w:sz="0" w:space="0" w:color="auto"/>
      </w:divBdr>
      <w:divsChild>
        <w:div w:id="1080567214">
          <w:marLeft w:val="0"/>
          <w:marRight w:val="0"/>
          <w:marTop w:val="0"/>
          <w:marBottom w:val="0"/>
          <w:divBdr>
            <w:top w:val="none" w:sz="0" w:space="0" w:color="auto"/>
            <w:left w:val="none" w:sz="0" w:space="0" w:color="auto"/>
            <w:bottom w:val="none" w:sz="0" w:space="0" w:color="auto"/>
            <w:right w:val="none" w:sz="0" w:space="0" w:color="auto"/>
          </w:divBdr>
          <w:divsChild>
            <w:div w:id="441808469">
              <w:marLeft w:val="120"/>
              <w:marRight w:val="120"/>
              <w:marTop w:val="120"/>
              <w:marBottom w:val="120"/>
              <w:divBdr>
                <w:top w:val="none" w:sz="0" w:space="0" w:color="auto"/>
                <w:left w:val="none" w:sz="0" w:space="0" w:color="auto"/>
                <w:bottom w:val="none" w:sz="0" w:space="0" w:color="auto"/>
                <w:right w:val="none" w:sz="0" w:space="0" w:color="auto"/>
              </w:divBdr>
              <w:divsChild>
                <w:div w:id="10855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02561887">
      <w:bodyDiv w:val="1"/>
      <w:marLeft w:val="0"/>
      <w:marRight w:val="0"/>
      <w:marTop w:val="0"/>
      <w:marBottom w:val="0"/>
      <w:divBdr>
        <w:top w:val="none" w:sz="0" w:space="0" w:color="auto"/>
        <w:left w:val="none" w:sz="0" w:space="0" w:color="auto"/>
        <w:bottom w:val="none" w:sz="0" w:space="0" w:color="auto"/>
        <w:right w:val="none" w:sz="0" w:space="0" w:color="auto"/>
      </w:divBdr>
    </w:div>
    <w:div w:id="717170739">
      <w:bodyDiv w:val="1"/>
      <w:marLeft w:val="0"/>
      <w:marRight w:val="0"/>
      <w:marTop w:val="0"/>
      <w:marBottom w:val="0"/>
      <w:divBdr>
        <w:top w:val="none" w:sz="0" w:space="0" w:color="auto"/>
        <w:left w:val="none" w:sz="0" w:space="0" w:color="auto"/>
        <w:bottom w:val="none" w:sz="0" w:space="0" w:color="auto"/>
        <w:right w:val="none" w:sz="0" w:space="0" w:color="auto"/>
      </w:divBdr>
      <w:divsChild>
        <w:div w:id="1932277384">
          <w:marLeft w:val="0"/>
          <w:marRight w:val="0"/>
          <w:marTop w:val="0"/>
          <w:marBottom w:val="0"/>
          <w:divBdr>
            <w:top w:val="none" w:sz="0" w:space="0" w:color="auto"/>
            <w:left w:val="none" w:sz="0" w:space="0" w:color="auto"/>
            <w:bottom w:val="none" w:sz="0" w:space="0" w:color="auto"/>
            <w:right w:val="none" w:sz="0" w:space="0" w:color="auto"/>
          </w:divBdr>
          <w:divsChild>
            <w:div w:id="1766270795">
              <w:marLeft w:val="120"/>
              <w:marRight w:val="120"/>
              <w:marTop w:val="120"/>
              <w:marBottom w:val="120"/>
              <w:divBdr>
                <w:top w:val="none" w:sz="0" w:space="0" w:color="auto"/>
                <w:left w:val="none" w:sz="0" w:space="0" w:color="auto"/>
                <w:bottom w:val="none" w:sz="0" w:space="0" w:color="auto"/>
                <w:right w:val="none" w:sz="0" w:space="0" w:color="auto"/>
              </w:divBdr>
              <w:divsChild>
                <w:div w:id="5062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063912405">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1520512">
      <w:bodyDiv w:val="1"/>
      <w:marLeft w:val="0"/>
      <w:marRight w:val="0"/>
      <w:marTop w:val="0"/>
      <w:marBottom w:val="0"/>
      <w:divBdr>
        <w:top w:val="none" w:sz="0" w:space="0" w:color="auto"/>
        <w:left w:val="none" w:sz="0" w:space="0" w:color="auto"/>
        <w:bottom w:val="none" w:sz="0" w:space="0" w:color="auto"/>
        <w:right w:val="none" w:sz="0" w:space="0" w:color="auto"/>
      </w:divBdr>
      <w:divsChild>
        <w:div w:id="681126443">
          <w:marLeft w:val="0"/>
          <w:marRight w:val="0"/>
          <w:marTop w:val="0"/>
          <w:marBottom w:val="0"/>
          <w:divBdr>
            <w:top w:val="none" w:sz="0" w:space="0" w:color="auto"/>
            <w:left w:val="none" w:sz="0" w:space="0" w:color="auto"/>
            <w:bottom w:val="none" w:sz="0" w:space="0" w:color="auto"/>
            <w:right w:val="none" w:sz="0" w:space="0" w:color="auto"/>
          </w:divBdr>
          <w:divsChild>
            <w:div w:id="524632193">
              <w:marLeft w:val="120"/>
              <w:marRight w:val="120"/>
              <w:marTop w:val="120"/>
              <w:marBottom w:val="120"/>
              <w:divBdr>
                <w:top w:val="none" w:sz="0" w:space="0" w:color="auto"/>
                <w:left w:val="none" w:sz="0" w:space="0" w:color="auto"/>
                <w:bottom w:val="none" w:sz="0" w:space="0" w:color="auto"/>
                <w:right w:val="none" w:sz="0" w:space="0" w:color="auto"/>
              </w:divBdr>
              <w:divsChild>
                <w:div w:id="139489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94833">
      <w:bodyDiv w:val="1"/>
      <w:marLeft w:val="0"/>
      <w:marRight w:val="0"/>
      <w:marTop w:val="0"/>
      <w:marBottom w:val="0"/>
      <w:divBdr>
        <w:top w:val="none" w:sz="0" w:space="0" w:color="auto"/>
        <w:left w:val="none" w:sz="0" w:space="0" w:color="auto"/>
        <w:bottom w:val="none" w:sz="0" w:space="0" w:color="auto"/>
        <w:right w:val="none" w:sz="0" w:space="0" w:color="auto"/>
      </w:divBdr>
    </w:div>
    <w:div w:id="1425496522">
      <w:bodyDiv w:val="1"/>
      <w:marLeft w:val="0"/>
      <w:marRight w:val="0"/>
      <w:marTop w:val="0"/>
      <w:marBottom w:val="0"/>
      <w:divBdr>
        <w:top w:val="none" w:sz="0" w:space="0" w:color="auto"/>
        <w:left w:val="none" w:sz="0" w:space="0" w:color="auto"/>
        <w:bottom w:val="none" w:sz="0" w:space="0" w:color="auto"/>
        <w:right w:val="none" w:sz="0" w:space="0" w:color="auto"/>
      </w:divBdr>
      <w:divsChild>
        <w:div w:id="427628277">
          <w:marLeft w:val="0"/>
          <w:marRight w:val="0"/>
          <w:marTop w:val="0"/>
          <w:marBottom w:val="0"/>
          <w:divBdr>
            <w:top w:val="none" w:sz="0" w:space="0" w:color="auto"/>
            <w:left w:val="none" w:sz="0" w:space="0" w:color="auto"/>
            <w:bottom w:val="none" w:sz="0" w:space="0" w:color="auto"/>
            <w:right w:val="none" w:sz="0" w:space="0" w:color="auto"/>
          </w:divBdr>
          <w:divsChild>
            <w:div w:id="1573001599">
              <w:marLeft w:val="120"/>
              <w:marRight w:val="120"/>
              <w:marTop w:val="120"/>
              <w:marBottom w:val="120"/>
              <w:divBdr>
                <w:top w:val="none" w:sz="0" w:space="0" w:color="auto"/>
                <w:left w:val="none" w:sz="0" w:space="0" w:color="auto"/>
                <w:bottom w:val="none" w:sz="0" w:space="0" w:color="auto"/>
                <w:right w:val="none" w:sz="0" w:space="0" w:color="auto"/>
              </w:divBdr>
              <w:divsChild>
                <w:div w:id="1001933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191630">
      <w:bodyDiv w:val="1"/>
      <w:marLeft w:val="0"/>
      <w:marRight w:val="0"/>
      <w:marTop w:val="0"/>
      <w:marBottom w:val="0"/>
      <w:divBdr>
        <w:top w:val="none" w:sz="0" w:space="0" w:color="auto"/>
        <w:left w:val="none" w:sz="0" w:space="0" w:color="auto"/>
        <w:bottom w:val="none" w:sz="0" w:space="0" w:color="auto"/>
        <w:right w:val="none" w:sz="0" w:space="0" w:color="auto"/>
      </w:divBdr>
      <w:divsChild>
        <w:div w:id="1568145540">
          <w:marLeft w:val="0"/>
          <w:marRight w:val="0"/>
          <w:marTop w:val="0"/>
          <w:marBottom w:val="0"/>
          <w:divBdr>
            <w:top w:val="none" w:sz="0" w:space="0" w:color="auto"/>
            <w:left w:val="none" w:sz="0" w:space="0" w:color="auto"/>
            <w:bottom w:val="none" w:sz="0" w:space="0" w:color="auto"/>
            <w:right w:val="none" w:sz="0" w:space="0" w:color="auto"/>
          </w:divBdr>
          <w:divsChild>
            <w:div w:id="1415784473">
              <w:marLeft w:val="120"/>
              <w:marRight w:val="120"/>
              <w:marTop w:val="120"/>
              <w:marBottom w:val="120"/>
              <w:divBdr>
                <w:top w:val="none" w:sz="0" w:space="0" w:color="auto"/>
                <w:left w:val="none" w:sz="0" w:space="0" w:color="auto"/>
                <w:bottom w:val="none" w:sz="0" w:space="0" w:color="auto"/>
                <w:right w:val="none" w:sz="0" w:space="0" w:color="auto"/>
              </w:divBdr>
              <w:divsChild>
                <w:div w:id="191038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543560">
      <w:bodyDiv w:val="1"/>
      <w:marLeft w:val="0"/>
      <w:marRight w:val="0"/>
      <w:marTop w:val="0"/>
      <w:marBottom w:val="0"/>
      <w:divBdr>
        <w:top w:val="none" w:sz="0" w:space="0" w:color="auto"/>
        <w:left w:val="none" w:sz="0" w:space="0" w:color="auto"/>
        <w:bottom w:val="none" w:sz="0" w:space="0" w:color="auto"/>
        <w:right w:val="none" w:sz="0" w:space="0" w:color="auto"/>
      </w:divBdr>
      <w:divsChild>
        <w:div w:id="1799452926">
          <w:marLeft w:val="0"/>
          <w:marRight w:val="0"/>
          <w:marTop w:val="0"/>
          <w:marBottom w:val="0"/>
          <w:divBdr>
            <w:top w:val="none" w:sz="0" w:space="0" w:color="auto"/>
            <w:left w:val="none" w:sz="0" w:space="0" w:color="auto"/>
            <w:bottom w:val="none" w:sz="0" w:space="0" w:color="auto"/>
            <w:right w:val="none" w:sz="0" w:space="0" w:color="auto"/>
          </w:divBdr>
          <w:divsChild>
            <w:div w:id="1645814873">
              <w:marLeft w:val="120"/>
              <w:marRight w:val="120"/>
              <w:marTop w:val="120"/>
              <w:marBottom w:val="120"/>
              <w:divBdr>
                <w:top w:val="none" w:sz="0" w:space="0" w:color="auto"/>
                <w:left w:val="none" w:sz="0" w:space="0" w:color="auto"/>
                <w:bottom w:val="none" w:sz="0" w:space="0" w:color="auto"/>
                <w:right w:val="none" w:sz="0" w:space="0" w:color="auto"/>
              </w:divBdr>
              <w:divsChild>
                <w:div w:id="664095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7052979">
      <w:bodyDiv w:val="1"/>
      <w:marLeft w:val="0"/>
      <w:marRight w:val="0"/>
      <w:marTop w:val="0"/>
      <w:marBottom w:val="0"/>
      <w:divBdr>
        <w:top w:val="none" w:sz="0" w:space="0" w:color="auto"/>
        <w:left w:val="none" w:sz="0" w:space="0" w:color="auto"/>
        <w:bottom w:val="none" w:sz="0" w:space="0" w:color="auto"/>
        <w:right w:val="none" w:sz="0" w:space="0" w:color="auto"/>
      </w:divBdr>
      <w:divsChild>
        <w:div w:id="1485314129">
          <w:marLeft w:val="0"/>
          <w:marRight w:val="0"/>
          <w:marTop w:val="0"/>
          <w:marBottom w:val="0"/>
          <w:divBdr>
            <w:top w:val="none" w:sz="0" w:space="0" w:color="auto"/>
            <w:left w:val="none" w:sz="0" w:space="0" w:color="auto"/>
            <w:bottom w:val="none" w:sz="0" w:space="0" w:color="auto"/>
            <w:right w:val="none" w:sz="0" w:space="0" w:color="auto"/>
          </w:divBdr>
          <w:divsChild>
            <w:div w:id="1266037252">
              <w:marLeft w:val="120"/>
              <w:marRight w:val="120"/>
              <w:marTop w:val="120"/>
              <w:marBottom w:val="120"/>
              <w:divBdr>
                <w:top w:val="none" w:sz="0" w:space="0" w:color="auto"/>
                <w:left w:val="none" w:sz="0" w:space="0" w:color="auto"/>
                <w:bottom w:val="none" w:sz="0" w:space="0" w:color="auto"/>
                <w:right w:val="none" w:sz="0" w:space="0" w:color="auto"/>
              </w:divBdr>
              <w:divsChild>
                <w:div w:id="159701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 w:id="2102945617">
      <w:bodyDiv w:val="1"/>
      <w:marLeft w:val="0"/>
      <w:marRight w:val="0"/>
      <w:marTop w:val="0"/>
      <w:marBottom w:val="0"/>
      <w:divBdr>
        <w:top w:val="none" w:sz="0" w:space="0" w:color="auto"/>
        <w:left w:val="none" w:sz="0" w:space="0" w:color="auto"/>
        <w:bottom w:val="none" w:sz="0" w:space="0" w:color="auto"/>
        <w:right w:val="none" w:sz="0" w:space="0" w:color="auto"/>
      </w:divBdr>
      <w:divsChild>
        <w:div w:id="519008734">
          <w:marLeft w:val="0"/>
          <w:marRight w:val="0"/>
          <w:marTop w:val="0"/>
          <w:marBottom w:val="0"/>
          <w:divBdr>
            <w:top w:val="none" w:sz="0" w:space="0" w:color="auto"/>
            <w:left w:val="none" w:sz="0" w:space="0" w:color="auto"/>
            <w:bottom w:val="none" w:sz="0" w:space="0" w:color="auto"/>
            <w:right w:val="none" w:sz="0" w:space="0" w:color="auto"/>
          </w:divBdr>
          <w:divsChild>
            <w:div w:id="1814442622">
              <w:marLeft w:val="120"/>
              <w:marRight w:val="120"/>
              <w:marTop w:val="120"/>
              <w:marBottom w:val="120"/>
              <w:divBdr>
                <w:top w:val="none" w:sz="0" w:space="0" w:color="auto"/>
                <w:left w:val="none" w:sz="0" w:space="0" w:color="auto"/>
                <w:bottom w:val="none" w:sz="0" w:space="0" w:color="auto"/>
                <w:right w:val="none" w:sz="0" w:space="0" w:color="auto"/>
              </w:divBdr>
              <w:divsChild>
                <w:div w:id="161744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4934D-87FD-45DF-9A0C-5BB97560E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189</Words>
  <Characters>1393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1579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10</cp:revision>
  <cp:lastPrinted>2020-10-15T14:00:00Z</cp:lastPrinted>
  <dcterms:created xsi:type="dcterms:W3CDTF">2024-03-19T10:44:00Z</dcterms:created>
  <dcterms:modified xsi:type="dcterms:W3CDTF">2024-06-14T11:54:00Z</dcterms:modified>
</cp:coreProperties>
</file>